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B0" w:rsidRDefault="00E66DB0" w:rsidP="00E66DB0">
      <w:pPr>
        <w:jc w:val="both"/>
      </w:pPr>
      <w:r>
        <w:t xml:space="preserve">            Минобразование Ростовской области информирует, что для научнометодического сопровождения и организации обучения с использованием дистанционных технологий на официальном сайте ФГБНУ «Институт коррекционной педагогики Российской академии образования» в разделе «Мероприятия» создана специальная вкладка </w:t>
      </w:r>
      <w:r w:rsidRPr="00E66DB0">
        <w:rPr>
          <w:color w:val="FF0000"/>
        </w:rPr>
        <w:t>«Дистанционное обучение» (https://ikp</w:t>
      </w:r>
      <w:r w:rsidR="008C65FC">
        <w:rPr>
          <w:color w:val="FF0000"/>
        </w:rPr>
        <w:t>-</w:t>
      </w:r>
      <w:r w:rsidRPr="00E66DB0">
        <w:rPr>
          <w:color w:val="FF0000"/>
        </w:rPr>
        <w:t>rao.ru/o-distancionnom-formate-obucheniya-v-usloviyah-covid-19/</w:t>
      </w:r>
      <w:r>
        <w:t xml:space="preserve"> ), которая в ближайшее время будет наполняться методическими разработками. В настоящее время по </w:t>
      </w:r>
      <w:r w:rsidRPr="00E66DB0">
        <w:rPr>
          <w:color w:val="FF0000"/>
        </w:rPr>
        <w:t>ссылке https://ikp-rao.ru/distancionnoe-obuchenie-detej-s</w:t>
      </w:r>
      <w:r w:rsidR="00C35BE3">
        <w:rPr>
          <w:color w:val="FF0000"/>
        </w:rPr>
        <w:t>-</w:t>
      </w:r>
      <w:r w:rsidRPr="00E66DB0">
        <w:rPr>
          <w:color w:val="FF0000"/>
        </w:rPr>
        <w:t>ovz</w:t>
      </w:r>
      <w:r>
        <w:t xml:space="preserve">/ доступны следующие методические материалы для родителей: </w:t>
      </w:r>
    </w:p>
    <w:p w:rsidR="00E66DB0" w:rsidRDefault="00E66DB0" w:rsidP="00E66DB0">
      <w:pPr>
        <w:jc w:val="both"/>
      </w:pPr>
      <w:r>
        <w:t xml:space="preserve">Методические материалы для родителей детей с ЗПР по организации развивающих занятий с ребенком в условиях дистанционной формы обучения; </w:t>
      </w:r>
    </w:p>
    <w:p w:rsidR="00E66DB0" w:rsidRDefault="00E66DB0" w:rsidP="00E66DB0">
      <w:pPr>
        <w:jc w:val="both"/>
      </w:pPr>
      <w:r>
        <w:t xml:space="preserve">Методические материалы для родителей детей с РАС по организации развивающих занятий с ребенком в условиях дистанционной формы обучения; </w:t>
      </w:r>
    </w:p>
    <w:p w:rsidR="00E66DB0" w:rsidRDefault="00E66DB0" w:rsidP="00E66DB0">
      <w:pPr>
        <w:jc w:val="both"/>
      </w:pPr>
      <w:r>
        <w:t xml:space="preserve">Методические материалы для родителей детей с ТНР по организации развивающих занятий с ребенком в условиях дистанционной формы обучения; </w:t>
      </w:r>
    </w:p>
    <w:p w:rsidR="00E66DB0" w:rsidRDefault="00E66DB0" w:rsidP="00E66DB0">
      <w:pPr>
        <w:jc w:val="both"/>
      </w:pPr>
      <w:r>
        <w:t xml:space="preserve">Методические материалы для родителей детей с НОДА по организации развивающих занятий с ребенком в условиях дистанционной формы обучения; </w:t>
      </w:r>
    </w:p>
    <w:p w:rsidR="00E66DB0" w:rsidRDefault="00E66DB0" w:rsidP="00E66DB0">
      <w:pPr>
        <w:jc w:val="both"/>
      </w:pPr>
      <w:r>
        <w:t xml:space="preserve">Методические рекомендации по развитию и воспитанию детей раннего и дошкольного возрастов с ОВЗ «Конструирование из кубиков»; </w:t>
      </w:r>
    </w:p>
    <w:p w:rsidR="00E66DB0" w:rsidRDefault="00E66DB0" w:rsidP="00E66DB0">
      <w:pPr>
        <w:jc w:val="both"/>
      </w:pPr>
      <w:r>
        <w:t xml:space="preserve">Методические рекомендации по развитию и воспитанию детей раннего и дошкольного возрастов с ОВЗ «Мир сюжетной игры»; </w:t>
      </w:r>
    </w:p>
    <w:p w:rsidR="00E66DB0" w:rsidRDefault="00E66DB0" w:rsidP="00E66DB0">
      <w:pPr>
        <w:jc w:val="both"/>
      </w:pPr>
      <w:r>
        <w:t xml:space="preserve">Методические рекомендации по развитию и воспитанию детей раннего и дошкольного возрастов с ОВЗ «Играем с мозайкой»; </w:t>
      </w:r>
    </w:p>
    <w:p w:rsidR="00E66DB0" w:rsidRDefault="00E66DB0" w:rsidP="00E66DB0">
      <w:pPr>
        <w:jc w:val="both"/>
      </w:pPr>
      <w:r>
        <w:t xml:space="preserve">Методические рекомендации по развитию и воспитанию детей раннего и дошкольного возрастов с ОВЗ «Азы рисования»; </w:t>
      </w:r>
    </w:p>
    <w:p w:rsidR="00E66DB0" w:rsidRDefault="00E66DB0" w:rsidP="00E66DB0">
      <w:pPr>
        <w:jc w:val="both"/>
      </w:pPr>
      <w:r>
        <w:t xml:space="preserve">Методические рекомендации по развитию и воспитанию детей раннего и дошкольного возрастов с ОВЗ «Коллажные картины»; </w:t>
      </w:r>
    </w:p>
    <w:p w:rsidR="00E66DB0" w:rsidRDefault="00E66DB0" w:rsidP="00E66DB0">
      <w:pPr>
        <w:jc w:val="both"/>
      </w:pPr>
      <w:r>
        <w:t xml:space="preserve">Роль родителей в организации дистанционного обучения ребенка с нарушением речи; </w:t>
      </w:r>
    </w:p>
    <w:p w:rsidR="00780BC1" w:rsidRDefault="00E66DB0" w:rsidP="00E66DB0">
      <w:pPr>
        <w:jc w:val="both"/>
      </w:pPr>
      <w:r>
        <w:t>Учебно-методическое пособие с видеосюжетами «Использование речевой ритмики в обучении произношению дошкольников с нарушенным слухом» авторы Н.Д. Шматко и О.О. Новикова.</w:t>
      </w:r>
    </w:p>
    <w:sectPr w:rsidR="00780BC1" w:rsidSect="0078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DB0"/>
    <w:rsid w:val="002C1D27"/>
    <w:rsid w:val="00610222"/>
    <w:rsid w:val="00780BC1"/>
    <w:rsid w:val="008C65FC"/>
    <w:rsid w:val="00C35BE3"/>
    <w:rsid w:val="00E6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dcterms:created xsi:type="dcterms:W3CDTF">2020-04-17T03:18:00Z</dcterms:created>
  <dcterms:modified xsi:type="dcterms:W3CDTF">2020-04-17T03:23:00Z</dcterms:modified>
</cp:coreProperties>
</file>